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קורות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ליאב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יניב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1"/>
        </w:rPr>
        <w:t xml:space="preserve">    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2379379</wp:posOffset>
            </wp:positionH>
            <wp:positionV relativeFrom="paragraph">
              <wp:posOffset>114300</wp:posOffset>
            </wp:positionV>
            <wp:extent cx="1781645" cy="2681288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645" cy="2681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054-3133208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1155cc"/>
          <w:sz w:val="28"/>
          <w:szCs w:val="28"/>
          <w:u w:val="single"/>
          <w:rtl w:val="0"/>
        </w:rPr>
        <w:t xml:space="preserve">Liaviniv@gmail.com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https://www.facebook.com/liav.yaniv.3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1"/>
        </w:rPr>
        <w:t xml:space="preserve">לימודים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1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הדרך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הסטודיו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לביטוי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בימתי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בהנהלת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אייל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כהן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מסלול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תלת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שנתי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בוגר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קורס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משחק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מצלמה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בהנחיית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רותי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דייכס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קורס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דיבוב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rtl w:val="1"/>
        </w:rPr>
        <w:t xml:space="preserve">טליה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ברקאי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קדוש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1"/>
        </w:rPr>
        <w:t xml:space="preserve">תאטרון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אורזי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מזוודות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אייל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כהן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הועלה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בתאטרון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גבעתיים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המתאבד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אסף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משה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הועלה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ראשונים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קופת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התאטרון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וכתיבה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מורן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רוזנבלט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הועלה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פסטיבל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תאטרון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קצר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בתאטרון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צוותא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האתר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נועד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להריסה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לאה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הועלה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סמינר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הקיבוצים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הכיסאות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לאה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הועלה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סמינר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הקיבוצים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שלמה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המלך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עופר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הלוי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הועלה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בתאטרון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משמחי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לב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כוח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פיג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ליאור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מורדוך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בהפקת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שיאו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איוונט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פרו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מסך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שאחרי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לכתי</w:t>
      </w:r>
      <w:r w:rsidDel="00000000" w:rsidR="00000000" w:rsidRPr="00000000">
        <w:rPr>
          <w:rFonts w:ascii="Arial" w:cs="Arial" w:eastAsia="Arial" w:hAnsi="Arial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rtl w:val="1"/>
        </w:rPr>
        <w:t xml:space="preserve"> :</w:t>
      </w:r>
      <w:r w:rsidDel="00000000" w:rsidR="00000000" w:rsidRPr="00000000">
        <w:rPr>
          <w:rFonts w:ascii="Arial" w:cs="Arial" w:eastAsia="Arial" w:hAnsi="Arial"/>
          <w:rtl w:val="1"/>
        </w:rPr>
        <w:t xml:space="preserve">נמרוד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אלדר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קולנוע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אשדר</w:t>
      </w:r>
      <w:r w:rsidDel="00000000" w:rsidR="00000000" w:rsidRPr="00000000">
        <w:rPr>
          <w:rFonts w:ascii="Arial" w:cs="Arial" w:eastAsia="Arial" w:hAnsi="Arial"/>
          <w:rtl w:val="1"/>
        </w:rPr>
        <w:t xml:space="preserve">" 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אורן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מיוחס</w:t>
      </w:r>
      <w:r w:rsidDel="00000000" w:rsidR="00000000" w:rsidRPr="00000000">
        <w:rPr>
          <w:rFonts w:ascii="Arial" w:cs="Arial" w:eastAsia="Arial" w:hAnsi="Arial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rtl w:val="1"/>
        </w:rPr>
        <w:t xml:space="preserve">פרסומת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טלוויזיה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בלילה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אביחי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סזגר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סדרת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רשת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אהבה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מעבר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למדף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יואב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ורטהיים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סדרת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רשת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מדיום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וול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שקד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שילה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סרט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קצר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לכבוש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עמדה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עומר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כהן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סרט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קצר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דירוג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חברתי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אביגיל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שוסברגר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סרט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קצר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אמני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הפיתוי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אוזון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סדרת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רשת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ניצנים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איתמר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נצר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קישונים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יונתן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יפה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החממה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טניה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דריי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והילה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ארציאל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סדרת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רשת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1"/>
        </w:rPr>
        <w:t xml:space="preserve">פרויקטים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1"/>
        </w:rPr>
        <w:t xml:space="preserve">מיוחדים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טקס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השואה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לעיריית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גבעתיים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אייל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כהן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הועלה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ווהלין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מופע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סטנדאפ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סטנדאפ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פקטורי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ערב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מחווה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לעוזי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חיטמן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מוזיקלי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אפי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שושני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זוטא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ועץ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התפוחים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 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בתפקידי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כתיבה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בימוי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ומשחק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הועלה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בתאטרון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תמונע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שפות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שפת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אנגלית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ערבית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בסיסית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כישורים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נוספים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שירה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טנור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|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גבוהה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דיבוב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קליטה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לשפות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ומבטאים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נגינה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פסנתר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מעביר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סדנאות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משחק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לנוער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ומכין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לאודישנים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63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facebook.com/liav.yaniv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+4XVZZm1jDyxeOPfpwcjAMEhOg==">AMUW2mUE48AmhMkwB2otho09GdGvSDtDrv7h64VyxsMwhWVRjzpl89Hi/0vaY7+pUET097G7g0pxehQdx0Qi/OqcmRDlqFLfNZk/AO+Ee29jVeeOmxs+/3xTGlupHztULyYoHkSoFKcs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